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45F" w14:textId="533B0629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199" w:lineRule="auto"/>
        <w:jc w:val="center"/>
        <w:rPr>
          <w:rFonts w:ascii="Times" w:eastAsia="Times" w:hAnsi="Times" w:cs="Times"/>
          <w:b/>
          <w:color w:val="0070C0"/>
          <w:sz w:val="36"/>
          <w:szCs w:val="36"/>
        </w:rPr>
      </w:pPr>
      <w:r>
        <w:rPr>
          <w:rFonts w:ascii="Times" w:eastAsia="Times" w:hAnsi="Times" w:cs="Times"/>
          <w:b/>
          <w:color w:val="0070C0"/>
          <w:sz w:val="36"/>
          <w:szCs w:val="36"/>
        </w:rPr>
        <w:t>UNIT 3: WAYS OF SOCIALISING.</w:t>
      </w:r>
    </w:p>
    <w:p w14:paraId="7984685D" w14:textId="4FD6D21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199" w:lineRule="auto"/>
        <w:rPr>
          <w:rFonts w:ascii="Times" w:eastAsia="Times" w:hAnsi="Times" w:cs="Times"/>
          <w:b/>
          <w:color w:val="FF0000"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8"/>
          <w:szCs w:val="28"/>
        </w:rPr>
        <w:t xml:space="preserve">VOCABULARY: </w:t>
      </w:r>
    </w:p>
    <w:p w14:paraId="67A4BF67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society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(n):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səˈsaɪəti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xã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hội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5DF676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social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soʊʃl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thuộc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về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xã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hội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socialize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(v):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soʊʃəlaɪz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hòa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đồng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xã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hội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hóa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443D0F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socialization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(n):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/ˌ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soʊʃələˈzeɪʃn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hòa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đồng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xã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hội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hóa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9C3668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verbal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 ≠ non-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verbal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bằng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lời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không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bằng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lời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get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/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attract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someone’s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attention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thu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hút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chú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ý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của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ai </w:t>
      </w:r>
    </w:p>
    <w:p w14:paraId="364FC9EE" w14:textId="18B59936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communicate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(v): 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kəˈmjuːnɪkeɪt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giao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tiếp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2E027E7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communication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(n):</w:t>
      </w:r>
      <w:r>
        <w:rPr>
          <w:rFonts w:ascii="Times" w:eastAsia="Times" w:hAnsi="Times" w:cs="Times"/>
          <w:color w:val="333333"/>
          <w:sz w:val="28"/>
          <w:szCs w:val="28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kəˌmjuːnɪˈkeɪʃn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giao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tiếp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0B9536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communicative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kəˈmjuːnɪkeɪtɪv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có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tính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giao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tiếp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truyền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đạt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0C1392F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wave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(v):</w:t>
      </w:r>
      <w:r>
        <w:rPr>
          <w:rFonts w:ascii="Times" w:eastAsia="Times" w:hAnsi="Times" w:cs="Times"/>
          <w:color w:val="333333"/>
          <w:sz w:val="28"/>
          <w:szCs w:val="28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weɪv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sóng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FBBA4B5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signal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(n, v):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sɪɡnəl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dấu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hiệu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ra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dấu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-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catch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one’s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eyes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attract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someone’s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attention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làm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ai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chú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ý </w:t>
      </w:r>
    </w:p>
    <w:p w14:paraId="7CAA650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get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off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≠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get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on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: lên,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xuống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phương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tiện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trừ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ô  tô) </w:t>
      </w:r>
    </w:p>
    <w:p w14:paraId="2FF3B7DB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appropriate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əˈproʊpriət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thích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hợp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đúng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nod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(v):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nɑːd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gật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đầu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3E12A7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clap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hands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klæp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vỗ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tay </w:t>
      </w:r>
    </w:p>
    <w:p w14:paraId="602621B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impolite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rude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 ≠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polite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/ˌ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ɪmpəˈlaɪt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bất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lịch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490479F" w14:textId="28417F45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formal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 ≠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informal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fɔːrml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trang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trọng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&gt;&lt; không  trang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trọng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E188AA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informality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(n) ≠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formality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(n):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/ˌ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ɪnfɔːrˈmæləti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trang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trọng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approach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(v):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come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near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əˈproʊtʃ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tiến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gần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tới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object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to: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ɑːbdʒekt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phản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đối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E8C3E7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reasonable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(a):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riːznəbl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hợp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5449F7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(be)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sorry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for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tiếc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xin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lỗi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4A567A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break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down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hỏng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8853A1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point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at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chỉ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vào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A1283D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199" w:lineRule="auto"/>
        <w:rPr>
          <w:rFonts w:ascii="Times" w:eastAsia="Times" w:hAnsi="Times" w:cs="Times"/>
          <w:i/>
          <w:color w:val="FF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FF0000"/>
          <w:sz w:val="28"/>
          <w:szCs w:val="28"/>
          <w:highlight w:val="white"/>
        </w:rPr>
        <w:t>Other</w:t>
      </w:r>
      <w:proofErr w:type="spellEnd"/>
      <w:r>
        <w:rPr>
          <w:rFonts w:ascii="Times" w:eastAsia="Times" w:hAnsi="Times" w:cs="Times"/>
          <w:i/>
          <w:color w:val="FF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FF0000"/>
          <w:sz w:val="28"/>
          <w:szCs w:val="28"/>
          <w:highlight w:val="white"/>
        </w:rPr>
        <w:t>words</w:t>
      </w:r>
      <w:proofErr w:type="spellEnd"/>
      <w:r>
        <w:rPr>
          <w:rFonts w:ascii="Times" w:eastAsia="Times" w:hAnsi="Times" w:cs="Times"/>
          <w:i/>
          <w:color w:val="FF0000"/>
          <w:sz w:val="28"/>
          <w:szCs w:val="28"/>
          <w:highlight w:val="white"/>
        </w:rPr>
        <w:t>:</w:t>
      </w:r>
      <w:r>
        <w:rPr>
          <w:rFonts w:ascii="Times" w:eastAsia="Times" w:hAnsi="Times" w:cs="Times"/>
          <w:i/>
          <w:color w:val="FF0000"/>
          <w:sz w:val="28"/>
          <w:szCs w:val="28"/>
        </w:rPr>
        <w:t xml:space="preserve"> </w:t>
      </w:r>
    </w:p>
    <w:p w14:paraId="035774EB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Slightly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slaɪtli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nhẹ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D2D113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Assistance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əˈsɪstəns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trợ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giúp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4FB685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Whistle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wɪsl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huýt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sáo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BDFA6C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Consider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kənˈsɪdər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xem như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E0D145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Impolite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/ˌ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ɪmpəˈlaɪt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không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lịch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6D1A8AB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Tune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tuːn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điệu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nhạc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24406CE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lastRenderedPageBreak/>
        <w:t>Even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iːvn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thậm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chí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69ED06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Rude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ruːd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thô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lổ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25ACF9BF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Situation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/ˌ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sɪtʃuˈeɪʃn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hoàn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cảnh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7F5EC6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Brief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: 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briːf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ngắn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gọn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07BFBD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Point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pɔɪnt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chỉ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tay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vào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F797D3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Acceptable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əkˈseptəbl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có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thể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chấp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nhận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2C46D9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Approach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əˈproʊtʃ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đến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gần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4ADC4F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Terrific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təˈrɪfɪk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tuyệt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96A735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Decent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diːsnt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đứng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đắn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tề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chỉnh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3D816F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Handle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hændl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chăm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sóc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tóc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3F4EDD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Terrible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terəbl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kinh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khủng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DFC821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6"/>
        <w:jc w:val="right"/>
        <w:rPr>
          <w:rFonts w:ascii="Times" w:eastAsia="Times" w:hAnsi="Times" w:cs="Times"/>
          <w:b/>
          <w:i/>
          <w:color w:val="0000FF"/>
        </w:rPr>
      </w:pPr>
      <w:r>
        <w:rPr>
          <w:rFonts w:ascii="Times" w:eastAsia="Times" w:hAnsi="Times" w:cs="Times"/>
          <w:b/>
          <w:i/>
          <w:color w:val="0000FF"/>
        </w:rPr>
        <w:t xml:space="preserve">  </w:t>
      </w:r>
    </w:p>
    <w:p w14:paraId="33EA2F27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Suit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suːt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hợp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A1FC52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Modern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looking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trông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đại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FDB6F2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Cause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kɔːz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gây ra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043893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Argument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ɑːrɡjumənt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tranh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cãi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9F4451F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Reasonable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riːznəbl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: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hợp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B0C81F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Length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leŋθ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chiều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dài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9E1BF8F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Separate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telephone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điện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thoại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riêng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47EB5F5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Point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pɔɪnt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vấn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đề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C1725C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39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through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liên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lạc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F11692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0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Otherwise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ʌðərwaɪz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nếu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không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thì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9FD0FC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Forgive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fərˈɡɪv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tha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thứ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C525DA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Sarcastic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sɑːrˈkæstɪk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mĩa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mai , châm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biếm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EE03AF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0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Owe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oʊ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nợ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B4216E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138" w:right="30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That’s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all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right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không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có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chi (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dùng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đáp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lại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lời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cám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ơn)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Century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sentʃəri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thế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kỷ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1747BB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Marriage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mærɪdʒ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hôn nhân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CBB34B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Communicate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kəˈmjuːnɪkeɪt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giao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tiếp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4E1EF0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Include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ɪnˈkluːd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bao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gồm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A9CA3C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Posture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pɑːstʃər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dáng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điệu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64321D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Facial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feɪʃl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thuộc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về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vẽ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mặt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8752EAF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9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Gesture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dʒestʃər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cử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chỉ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228CCEA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Interpret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ɪnˈtɜːrprɪt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giải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thích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EE0F02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Meaning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miːnɪŋ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ý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nghĩa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668E77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Slump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slʌmp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nặng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nề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ảo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nảo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183E8D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Lack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læk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thiếu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1C89481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Confidence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kɑːnfɪdəns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tự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tin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99E8F9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Straight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streɪt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thẳng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2F75E6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Sign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saɪn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dấu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hiệu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6EDB1B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Clue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klu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ː/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manh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mối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7C7B5EF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Notice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noʊtɪs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chú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ý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39B86B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Express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ɪkˈspres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biểu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lộ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08BDBB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lastRenderedPageBreak/>
        <w:t>Look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away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nhìn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ra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chổ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khác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079E9E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  <w:sectPr w:rsidR="00191FE8">
          <w:type w:val="continuous"/>
          <w:pgSz w:w="12240" w:h="15840"/>
          <w:pgMar w:top="285" w:right="730" w:bottom="214" w:left="1029" w:header="0" w:footer="720" w:gutter="0"/>
          <w:cols w:space="720" w:equalWidth="0">
            <w:col w:w="10480" w:space="0"/>
          </w:cols>
        </w:sect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Challenge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tʃælɪndʒ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thử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thách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301613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Interest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ɪntrest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quan tâm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6FC7E8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Shy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ʃaɪ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mắc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cỡ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5F8E2C2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Conversation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/ˌ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kɑːnvərˈseɪʃn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cuộc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trò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chuyện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C408F5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Repeat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rɪˈpiːt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lặp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lại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03C8A94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Movement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muːvmənt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sự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di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chuyển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413793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5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Impatient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ɪmˈpeɪʃnt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không kiên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nhẫn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A1EEE94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Superior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/suːˈ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pɪriər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cấp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trên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4FB3804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Mention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/ˈ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menʃn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kể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đến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344DF05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142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Settle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setl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ở,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định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cư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2D097EA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8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Carpet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</w:t>
      </w:r>
      <w:r>
        <w:rPr>
          <w:rFonts w:ascii="Times" w:eastAsia="Times" w:hAnsi="Times" w:cs="Times"/>
          <w:color w:val="333333"/>
          <w:sz w:val="28"/>
          <w:szCs w:val="28"/>
          <w:highlight w:val="white"/>
        </w:rPr>
        <w:t>/</w:t>
      </w:r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ˈ</w:t>
      </w:r>
      <w:proofErr w:type="spellStart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>kɑːrpɪt</w:t>
      </w:r>
      <w:proofErr w:type="spellEnd"/>
      <w:r>
        <w:rPr>
          <w:rFonts w:ascii="Times" w:eastAsia="Times" w:hAnsi="Times" w:cs="Times"/>
          <w:color w:val="333333"/>
          <w:sz w:val="28"/>
          <w:szCs w:val="28"/>
          <w:shd w:val="clear" w:color="auto" w:fill="ECF5FF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tấm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thảm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04C0EE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36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House-warm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party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tiệc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tân gia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82724B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6" w:lineRule="auto"/>
        <w:ind w:left="1780" w:right="3646" w:hanging="640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Give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our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regards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to : cho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chúng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tôi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gởi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lời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thăm</w:t>
      </w:r>
    </w:p>
    <w:p w14:paraId="60E58086" w14:textId="29922F23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6" w:lineRule="auto"/>
        <w:ind w:right="3646" w:firstLine="720"/>
        <w:rPr>
          <w:rFonts w:ascii="Times" w:eastAsia="Times" w:hAnsi="Times" w:cs="Times"/>
          <w:b/>
          <w:color w:val="000000"/>
          <w:sz w:val="28"/>
          <w:szCs w:val="28"/>
        </w:rPr>
        <w:sectPr w:rsidR="00191FE8">
          <w:type w:val="continuous"/>
          <w:pgSz w:w="12240" w:h="15840"/>
          <w:pgMar w:top="285" w:right="730" w:bottom="214" w:left="1029" w:header="0" w:footer="720" w:gutter="0"/>
          <w:cols w:space="720" w:equalWidth="0">
            <w:col w:w="10480" w:space="0"/>
          </w:cols>
        </w:sect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Phrasal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Verbs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14:paraId="5F807A2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Attract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someone’s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attention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thu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hút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sự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chú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ý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của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ai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đó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EDA41F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Raise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our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hand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giơ tay lên </w:t>
      </w:r>
    </w:p>
    <w:p w14:paraId="7620A15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For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instance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ví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dụ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như </w:t>
      </w:r>
    </w:p>
    <w:p w14:paraId="5CDADBA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through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liên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lạc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(qua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điện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thoại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)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328728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Contact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with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liện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lạc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với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1BF548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J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ump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up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and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down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phấn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khích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3419A51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Shank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evening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chạng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vạng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tối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6DE4C9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Talk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over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thảo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luận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292D781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Turn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up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xuất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hiện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065543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Work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out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tìm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ra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A5C827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off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bước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ra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khỏi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(xe,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máy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bay… )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2A0704A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For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instance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/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example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ví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dụ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6A4B1FB6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Point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chỉ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vào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F0C722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A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once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ngay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lập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tức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7B84A86B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Object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to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phản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đối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2B3E180B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A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hand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trước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mắt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082D2B8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D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epend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tùy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thuộc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vào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47EC73A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ook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away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nhìn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ra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chỗ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khác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551C8BD4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A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ccuse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sb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tố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cáo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ai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việc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gì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717A3B2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Sell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sb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bán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gì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cho ai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793CAA33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Come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across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tình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cờ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gặp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275A4EC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M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ake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up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bịa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chuyện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4E8C0F1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out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trốn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, không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làm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6E2AC78E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Solution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to a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problem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giải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pháp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cho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vấn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đề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7A367E4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in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touch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with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sb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liên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lạc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với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ai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1796849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To be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sea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lênh đênh trên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biển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04687962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With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reference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to: tham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khảo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37055BC0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lastRenderedPageBreak/>
        <w:t>I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n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condition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trong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điều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kiện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639DA29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43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B</w:t>
      </w:r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uild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up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tích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  <w:highlight w:val="white"/>
        </w:rPr>
        <w:t>lũy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3173BD3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firstLine="720"/>
        <w:rPr>
          <w:rFonts w:ascii="Times" w:eastAsia="Times" w:hAnsi="Times" w:cs="Times"/>
          <w:b/>
          <w:color w:val="FF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FF0000"/>
          <w:sz w:val="28"/>
          <w:szCs w:val="28"/>
        </w:rPr>
        <w:t>Structures</w:t>
      </w:r>
      <w:proofErr w:type="spellEnd"/>
      <w:r>
        <w:rPr>
          <w:rFonts w:ascii="Times" w:eastAsia="Times" w:hAnsi="Times" w:cs="Times"/>
          <w:b/>
          <w:color w:val="FF0000"/>
          <w:sz w:val="28"/>
          <w:szCs w:val="28"/>
        </w:rPr>
        <w:t xml:space="preserve">: </w:t>
      </w:r>
    </w:p>
    <w:p w14:paraId="402EEDED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firstLine="720"/>
        <w:rPr>
          <w:rFonts w:ascii="Times" w:eastAsia="Times" w:hAnsi="Times" w:cs="Times"/>
          <w:i/>
          <w:color w:val="000000"/>
          <w:sz w:val="28"/>
          <w:szCs w:val="28"/>
        </w:rPr>
        <w:sectPr w:rsidR="00191FE8">
          <w:type w:val="continuous"/>
          <w:pgSz w:w="12240" w:h="15840"/>
          <w:pgMar w:top="285" w:right="730" w:bottom="214" w:left="1029" w:header="0" w:footer="720" w:gutter="0"/>
          <w:cols w:space="720" w:equalWidth="0">
            <w:col w:w="10480" w:space="0"/>
          </w:cols>
        </w:sect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Either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>…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or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hoặc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…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hoặc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(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một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trong hai) </w:t>
      </w:r>
    </w:p>
    <w:p w14:paraId="636A7C1B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firstLine="72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lastRenderedPageBreak/>
        <w:t xml:space="preserve">Eg: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Either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A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or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B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is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right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(A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hoặc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B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là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phương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án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đúng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) </w:t>
      </w:r>
    </w:p>
    <w:p w14:paraId="0727FDF1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Sb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do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để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ai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đó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làm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gì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2445A9C5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firstLine="72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>…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him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know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we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would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like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… </w:t>
      </w:r>
    </w:p>
    <w:p w14:paraId="1F8EAC4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See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Sb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do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Nhìn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ai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đó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làm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toàn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bộ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một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hành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động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nhìn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từ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đầu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đến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cuối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) </w:t>
      </w:r>
    </w:p>
    <w:p w14:paraId="3F74051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ind w:firstLine="72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Eg: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see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your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brother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get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off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the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train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60F459BC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See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Sb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doing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sth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Nhìn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thấy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ai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đó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đang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làm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gì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nhìn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thấy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một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phần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của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hành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động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) </w:t>
      </w:r>
    </w:p>
    <w:p w14:paraId="19237058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199" w:lineRule="auto"/>
        <w:ind w:firstLine="720"/>
        <w:rPr>
          <w:rFonts w:ascii="Times" w:eastAsia="Times" w:hAnsi="Times" w:cs="Times"/>
          <w:i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Eg:see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your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teacher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approaching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you. </w:t>
      </w:r>
    </w:p>
    <w:p w14:paraId="7F999AC9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By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Ving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bằng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cách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nào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đó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42D4016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199" w:lineRule="auto"/>
        <w:ind w:left="72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You can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improve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your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English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by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practicing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speaking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E </w:t>
      </w:r>
      <w:proofErr w:type="spellStart"/>
      <w:r>
        <w:rPr>
          <w:rFonts w:ascii="Times" w:eastAsia="Times" w:hAnsi="Times" w:cs="Times"/>
          <w:i/>
          <w:color w:val="000000"/>
          <w:sz w:val="28"/>
          <w:szCs w:val="28"/>
        </w:rPr>
        <w:t>every</w:t>
      </w:r>
      <w:proofErr w:type="spell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</w:t>
      </w:r>
    </w:p>
    <w:p w14:paraId="5A4704AA" w14:textId="77777777" w:rsidR="00191FE8" w:rsidRDefault="00191FE8" w:rsidP="0019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ind w:left="72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day. </w:t>
      </w:r>
    </w:p>
    <w:p w14:paraId="718AE0B2" w14:textId="77777777" w:rsidR="00E16BE6" w:rsidRDefault="00E16BE6"/>
    <w:sectPr w:rsidR="00E16BE6" w:rsidSect="00191FE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E8"/>
    <w:rsid w:val="00191FE8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FDA7C"/>
  <w15:chartTrackingRefBased/>
  <w15:docId w15:val="{A8E2759C-5779-4970-9E9A-3A3C707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91FE8"/>
    <w:pPr>
      <w:spacing w:after="0" w:line="276" w:lineRule="auto"/>
    </w:pPr>
    <w:rPr>
      <w:rFonts w:ascii="Arial" w:eastAsia="Arial" w:hAnsi="Arial" w:cs="Arial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1</cp:revision>
  <dcterms:created xsi:type="dcterms:W3CDTF">2021-10-02T08:14:00Z</dcterms:created>
  <dcterms:modified xsi:type="dcterms:W3CDTF">2021-10-02T08:20:00Z</dcterms:modified>
</cp:coreProperties>
</file>